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黑体" w:eastAsia="方正小标宋简体" w:cs="宋体"/>
          <w:color w:val="282626"/>
          <w:kern w:val="0"/>
          <w:sz w:val="44"/>
          <w:szCs w:val="36"/>
        </w:rPr>
      </w:pPr>
      <w:bookmarkStart w:id="0" w:name="_Toc365038229"/>
      <w:bookmarkStart w:id="1" w:name="_Toc384194395"/>
      <w:r>
        <w:rPr>
          <w:rFonts w:hint="eastAsia" w:ascii="方正小标宋简体" w:hAnsi="黑体" w:eastAsia="方正小标宋简体" w:cs="宋体"/>
          <w:color w:val="282626"/>
          <w:kern w:val="0"/>
          <w:sz w:val="44"/>
          <w:szCs w:val="36"/>
        </w:rPr>
        <w:t>学生工作管理</w:t>
      </w:r>
      <w:bookmarkEnd w:id="0"/>
      <w:r>
        <w:rPr>
          <w:rFonts w:hint="eastAsia" w:ascii="方正小标宋简体" w:hAnsi="黑体" w:eastAsia="方正小标宋简体" w:cs="宋体"/>
          <w:color w:val="282626"/>
          <w:kern w:val="0"/>
          <w:sz w:val="44"/>
          <w:szCs w:val="36"/>
        </w:rPr>
        <w:t>办法</w:t>
      </w:r>
    </w:p>
    <w:bookmarkEnd w:id="1"/>
    <w:p>
      <w:pPr>
        <w:widowControl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宋体"/>
          <w:color w:val="282626"/>
          <w:kern w:val="0"/>
          <w:sz w:val="32"/>
          <w:szCs w:val="32"/>
        </w:rPr>
        <w:t>第八章 学生违纪处分与申诉</w:t>
      </w:r>
    </w:p>
    <w:p>
      <w:pPr>
        <w:spacing w:line="60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bookmarkStart w:id="2" w:name="_GoBack"/>
      <w:r>
        <w:rPr>
          <w:rFonts w:hint="eastAsia" w:ascii="仿宋" w:hAnsi="仿宋" w:eastAsia="仿宋"/>
          <w:sz w:val="32"/>
          <w:szCs w:val="32"/>
        </w:rPr>
        <w:t>考试作弊</w:t>
      </w:r>
      <w:bookmarkEnd w:id="2"/>
      <w:r>
        <w:rPr>
          <w:rFonts w:hint="eastAsia" w:ascii="仿宋" w:hAnsi="仿宋" w:eastAsia="仿宋"/>
          <w:sz w:val="32"/>
          <w:szCs w:val="32"/>
        </w:rPr>
        <w:t xml:space="preserve">，按下列规定给予处分： </w:t>
      </w:r>
    </w:p>
    <w:p>
      <w:pPr>
        <w:spacing w:line="60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（1）对团伙作弊的组织者给予留校察看处分，造成严重后果者给予开除学籍处分； </w:t>
      </w:r>
    </w:p>
    <w:p>
      <w:pPr>
        <w:spacing w:line="60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2）请他人代替考试、替他人参加考试的、通过买卖试题答案作弊的、利用通讯工具或其他器材作弊、窃取试题并将试题对外传播的给予记过处分、向他人出售考试试题或答案牟取利益，影响恶劣者给予留校察看或开除学籍处分； </w:t>
      </w:r>
    </w:p>
    <w:p>
      <w:pPr>
        <w:spacing w:line="60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（3）有其他作弊行为的视情节给予警告至记过处分； </w:t>
      </w:r>
    </w:p>
    <w:p>
      <w:pPr>
        <w:spacing w:line="60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（4）为他人作弊提供便利者，给予警告处分。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MzMTExOWI5MGE3MzAyMzI4NjlmYzBhNzM4MTFjZGMifQ=="/>
  </w:docVars>
  <w:rsids>
    <w:rsidRoot w:val="00D52576"/>
    <w:rsid w:val="00301281"/>
    <w:rsid w:val="00551E72"/>
    <w:rsid w:val="00742C3A"/>
    <w:rsid w:val="00832A4C"/>
    <w:rsid w:val="009656F4"/>
    <w:rsid w:val="00D52576"/>
    <w:rsid w:val="677775A2"/>
    <w:rsid w:val="68CB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850</Words>
  <Characters>4845</Characters>
  <Lines>40</Lines>
  <Paragraphs>11</Paragraphs>
  <TotalTime>49</TotalTime>
  <ScaleCrop>false</ScaleCrop>
  <LinksUpToDate>false</LinksUpToDate>
  <CharactersWithSpaces>5684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2020-12-28T09:55:00Z</dcterms:created>
  <dc:creator>曾令远</dc:creator>
  <cp:lastModifiedBy>活在梦里先生。</cp:lastModifiedBy>
  <dcterms:modified xsi:type="dcterms:W3CDTF">2023-12-14T02:40:07Z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E98AE9A6D5CA42369D1763FC0504A4FC_13</vt:lpwstr>
  </property>
</Properties>
</file>